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rPr>
          <w:rFonts w:ascii="Arial" w:hAnsi="Arial"/>
          <w:b/>
          <w:bCs/>
          <w:sz w:val="28"/>
          <w:szCs w:val="28"/>
        </w:rPr>
      </w:pPr>
      <w:r>
        <w:rPr>
          <w:rFonts w:ascii="Arial" w:hAnsi="Arial"/>
          <w:b/>
          <w:bCs/>
          <w:sz w:val="28"/>
          <w:szCs w:val="28"/>
        </w:rPr>
        <w:t xml:space="preserve">News (10+) – 044 Mime Company </w:t>
      </w:r>
    </w:p>
    <w:p>
      <w:pPr>
        <w:pStyle w:val="Normal"/>
        <w:spacing w:lineRule="auto" w:line="240" w:before="0" w:after="0"/>
        <w:ind w:hanging="0" w:left="0" w:right="0"/>
        <w:rPr/>
      </w:pPr>
      <w:r>
        <w:rPr>
          <w:rFonts w:ascii="Arial" w:hAnsi="Arial"/>
          <w:sz w:val="24"/>
          <w:szCs w:val="24"/>
        </w:rPr>
        <w:t>Elke dag komt er een heleboel nieuws op ons af. In de krant, op televisie, op sociale media, tijdens de les op school. Overal kom je nieuwsberichten tegen. Je hoort in het nieuws wat er in de mode is, wat er allemaal in de wereld gebeurt en of de zon gaat schijnen. </w:t>
        <w:br/>
        <w:br/>
        <w:t>Het nieuws kan zelfs invloed hebben op jouw mening over anderen. Er wordt zoveel in verteld. Maar wat als je veel vertelt door juist niets te zeggen? In de komische mime-voorstelling </w:t>
      </w:r>
      <w:r>
        <w:rPr>
          <w:rStyle w:val="Emphasis"/>
          <w:rFonts w:ascii="Arial" w:hAnsi="Arial"/>
          <w:sz w:val="24"/>
          <w:szCs w:val="24"/>
        </w:rPr>
        <w:t>News</w:t>
      </w:r>
      <w:r>
        <w:rPr>
          <w:rFonts w:ascii="Arial" w:hAnsi="Arial"/>
          <w:sz w:val="24"/>
          <w:szCs w:val="24"/>
        </w:rPr>
        <w:t xml:space="preserve">, hoor je niets en zie je heel veel, over hoe het dagelijkse nieuws onszelf en onze relaties beïnvloedt. </w:t>
      </w:r>
    </w:p>
    <w:p>
      <w:pPr>
        <w:pStyle w:val="Normal"/>
        <w:spacing w:lineRule="auto" w:line="240" w:before="0" w:after="0"/>
        <w:ind w:hanging="0" w:left="0" w:right="0"/>
        <w:rPr>
          <w:rFonts w:ascii="Arial" w:hAnsi="Arial"/>
          <w:sz w:val="24"/>
          <w:szCs w:val="24"/>
        </w:rPr>
      </w:pPr>
      <w:r>
        <w:rPr/>
      </w:r>
    </w:p>
    <w:p>
      <w:pPr>
        <w:pStyle w:val="Normal"/>
        <w:spacing w:lineRule="auto" w:line="240" w:before="0" w:after="0"/>
        <w:ind w:hanging="0" w:left="0" w:right="0"/>
        <w:rPr>
          <w:rFonts w:ascii="Arial" w:hAnsi="Arial"/>
          <w:b/>
          <w:bCs/>
          <w:sz w:val="28"/>
          <w:szCs w:val="28"/>
        </w:rPr>
      </w:pPr>
      <w:r>
        <w:rPr>
          <w:rFonts w:ascii="Arial" w:hAnsi="Arial"/>
          <w:b/>
          <w:bCs/>
          <w:sz w:val="28"/>
          <w:szCs w:val="28"/>
        </w:rPr>
        <w:t>Credits</w:t>
      </w:r>
    </w:p>
    <w:p>
      <w:pPr>
        <w:pStyle w:val="Normal"/>
        <w:spacing w:lineRule="auto" w:line="240" w:before="0" w:after="0"/>
        <w:rPr>
          <w:rFonts w:ascii="Arial" w:hAnsi="Arial"/>
          <w:sz w:val="24"/>
          <w:szCs w:val="24"/>
        </w:rPr>
      </w:pPr>
      <w:r>
        <w:rPr>
          <w:rFonts w:ascii="Arial" w:hAnsi="Arial"/>
          <w:b w:val="false"/>
          <w:bCs w:val="false"/>
          <w:sz w:val="24"/>
          <w:szCs w:val="24"/>
        </w:rPr>
        <w:t>Regie: </w:t>
      </w:r>
      <w:r>
        <w:rPr>
          <w:rFonts w:ascii="Arial" w:hAnsi="Arial"/>
          <w:sz w:val="24"/>
          <w:szCs w:val="24"/>
        </w:rPr>
        <w:t>Pavlo Vyshnevskyi</w:t>
        <w:br/>
      </w:r>
      <w:r>
        <w:rPr>
          <w:rFonts w:ascii="Arial" w:hAnsi="Arial"/>
          <w:b w:val="false"/>
          <w:bCs w:val="false"/>
          <w:sz w:val="24"/>
          <w:szCs w:val="24"/>
        </w:rPr>
        <w:t>Choreografie: </w:t>
      </w:r>
      <w:r>
        <w:rPr>
          <w:rFonts w:ascii="Arial" w:hAnsi="Arial"/>
          <w:sz w:val="24"/>
          <w:szCs w:val="24"/>
        </w:rPr>
        <w:t>Pavlo Vyshnevskyi, Kateryna Spodoneiko &amp; Olexandr Symonenko</w:t>
        <w:br/>
      </w:r>
      <w:r>
        <w:rPr>
          <w:rFonts w:ascii="Arial" w:hAnsi="Arial"/>
          <w:b w:val="false"/>
          <w:bCs w:val="false"/>
          <w:sz w:val="24"/>
          <w:szCs w:val="24"/>
        </w:rPr>
        <w:t>Spel: </w:t>
      </w:r>
      <w:r>
        <w:rPr>
          <w:rFonts w:ascii="Arial" w:hAnsi="Arial"/>
          <w:sz w:val="24"/>
          <w:szCs w:val="24"/>
        </w:rPr>
        <w:t>Pavlo Vyshnevskyi, Kateryna Spodoneiko &amp; Olexandr Symonenko</w:t>
        <w:br/>
      </w:r>
      <w:r>
        <w:rPr>
          <w:rFonts w:ascii="Arial" w:hAnsi="Arial"/>
          <w:b w:val="false"/>
          <w:bCs w:val="false"/>
          <w:sz w:val="24"/>
          <w:szCs w:val="24"/>
        </w:rPr>
        <w:t>Foto's:</w:t>
      </w:r>
      <w:r>
        <w:rPr>
          <w:rFonts w:ascii="Arial" w:hAnsi="Arial"/>
          <w:sz w:val="24"/>
          <w:szCs w:val="24"/>
        </w:rPr>
        <w:t> Isabel van der Vlugt &amp; Jakub/ Red point.sk</w:t>
      </w:r>
    </w:p>
    <w:p>
      <w:pPr>
        <w:pStyle w:val="Normal"/>
        <w:spacing w:lineRule="auto" w:line="240" w:before="0" w:after="0"/>
        <w:rPr>
          <w:rFonts w:ascii="Arial" w:hAnsi="Arial"/>
          <w:sz w:val="24"/>
          <w:szCs w:val="24"/>
        </w:rPr>
      </w:pPr>
      <w:r>
        <w:rPr>
          <w:rFonts w:ascii="Arial" w:hAnsi="Arial"/>
          <w:sz w:val="24"/>
          <w:szCs w:val="24"/>
        </w:rPr>
      </w:r>
    </w:p>
    <w:p>
      <w:pPr>
        <w:pStyle w:val="Normal"/>
        <w:spacing w:lineRule="auto" w:line="240" w:before="0" w:after="0"/>
        <w:rPr>
          <w:rFonts w:ascii="Arial" w:hAnsi="Arial"/>
          <w:b/>
          <w:bCs/>
          <w:sz w:val="28"/>
          <w:szCs w:val="28"/>
        </w:rPr>
      </w:pPr>
      <w:r>
        <w:rPr>
          <w:rFonts w:ascii="Arial" w:hAnsi="Arial"/>
          <w:b/>
          <w:bCs/>
          <w:sz w:val="28"/>
          <w:szCs w:val="28"/>
        </w:rPr>
        <w:t>Over 044 Mime Company</w:t>
      </w:r>
    </w:p>
    <w:p>
      <w:pPr>
        <w:pStyle w:val="BodyText"/>
        <w:spacing w:lineRule="auto" w:line="240" w:before="0" w:after="0"/>
        <w:rPr>
          <w:rFonts w:ascii="Arial" w:hAnsi="Arial"/>
          <w:sz w:val="24"/>
          <w:szCs w:val="24"/>
        </w:rPr>
      </w:pPr>
      <w:r>
        <w:rPr>
          <w:rFonts w:ascii="Arial" w:hAnsi="Arial"/>
          <w:sz w:val="24"/>
          <w:szCs w:val="24"/>
        </w:rPr>
        <w:t xml:space="preserve">044 Mime Company bestaat uit drie personen: Pavlo, Kateryna en Oleksandr. </w:t>
      </w:r>
    </w:p>
    <w:p>
      <w:pPr>
        <w:pStyle w:val="BodyText"/>
        <w:spacing w:lineRule="auto" w:line="240" w:before="0" w:after="0"/>
        <w:rPr>
          <w:rFonts w:ascii="Arial" w:hAnsi="Arial"/>
          <w:sz w:val="24"/>
          <w:szCs w:val="24"/>
        </w:rPr>
      </w:pPr>
      <w:r>
        <w:rPr>
          <w:rFonts w:ascii="Arial" w:hAnsi="Arial"/>
          <w:sz w:val="24"/>
          <w:szCs w:val="24"/>
        </w:rPr>
        <w:t>Zij zijn allemaal afgestudeerd aan de Kyiv Circus Academy. Hun optredens omvatten disciplines als: hedendaags, danсe, acrobatiek, mime, pantomime, circus.</w:t>
      </w:r>
    </w:p>
    <w:p>
      <w:pPr>
        <w:pStyle w:val="BodyText"/>
        <w:spacing w:lineRule="auto" w:line="240" w:before="0" w:after="0"/>
        <w:rPr>
          <w:rFonts w:ascii="Arial" w:hAnsi="Arial"/>
          <w:sz w:val="24"/>
          <w:szCs w:val="24"/>
        </w:rPr>
      </w:pPr>
      <w:r>
        <w:rPr>
          <w:rFonts w:ascii="Arial" w:hAnsi="Arial"/>
          <w:sz w:val="24"/>
          <w:szCs w:val="24"/>
        </w:rPr>
      </w:r>
    </w:p>
    <w:p>
      <w:pPr>
        <w:pStyle w:val="BodyText"/>
        <w:spacing w:lineRule="auto" w:line="240" w:before="0" w:after="0"/>
        <w:ind w:hanging="0" w:left="0" w:right="0"/>
        <w:rPr>
          <w:rFonts w:ascii="Arial" w:hAnsi="Arial"/>
          <w:sz w:val="24"/>
          <w:szCs w:val="24"/>
        </w:rPr>
      </w:pPr>
      <w:r>
        <w:rPr>
          <w:rFonts w:ascii="Arial" w:hAnsi="Arial"/>
          <w:sz w:val="24"/>
          <w:szCs w:val="24"/>
        </w:rPr>
        <w:t xml:space="preserve">Zij hebben hun theatergroep opgericht om mensen </w:t>
      </w:r>
      <w:r>
        <w:rPr>
          <w:rFonts w:ascii="Arial" w:hAnsi="Arial"/>
          <w:sz w:val="24"/>
          <w:szCs w:val="24"/>
        </w:rPr>
        <w:t>hun</w:t>
      </w:r>
      <w:r>
        <w:rPr>
          <w:rFonts w:ascii="Arial" w:hAnsi="Arial"/>
          <w:sz w:val="24"/>
          <w:szCs w:val="24"/>
        </w:rPr>
        <w:t xml:space="preserve"> Oekraïense kunst van pantomime te laten zien. Het is nergens anders ter wereld zo populair. Het doel van </w:t>
      </w:r>
      <w:r>
        <w:rPr>
          <w:rFonts w:ascii="Arial" w:hAnsi="Arial"/>
          <w:sz w:val="24"/>
          <w:szCs w:val="24"/>
        </w:rPr>
        <w:t>hun</w:t>
      </w:r>
      <w:r>
        <w:rPr>
          <w:rFonts w:ascii="Arial" w:hAnsi="Arial"/>
          <w:sz w:val="24"/>
          <w:szCs w:val="24"/>
        </w:rPr>
        <w:t xml:space="preserve"> theater is om het stereotype idee van pantomime te doorbreken: een wit gezicht, witte handschoenen, een denkbeeldige muur en een touw. Door middel van </w:t>
      </w:r>
      <w:r>
        <w:rPr>
          <w:rFonts w:ascii="Arial" w:hAnsi="Arial"/>
          <w:sz w:val="24"/>
          <w:szCs w:val="24"/>
        </w:rPr>
        <w:t>hun</w:t>
      </w:r>
      <w:r>
        <w:rPr>
          <w:rFonts w:ascii="Arial" w:hAnsi="Arial"/>
          <w:sz w:val="24"/>
          <w:szCs w:val="24"/>
        </w:rPr>
        <w:t xml:space="preserve"> voorstellingen laten </w:t>
      </w:r>
      <w:r>
        <w:rPr>
          <w:rFonts w:ascii="Arial" w:hAnsi="Arial"/>
          <w:sz w:val="24"/>
          <w:szCs w:val="24"/>
        </w:rPr>
        <w:t>z</w:t>
      </w:r>
      <w:r>
        <w:rPr>
          <w:rFonts w:ascii="Arial" w:hAnsi="Arial"/>
          <w:sz w:val="24"/>
          <w:szCs w:val="24"/>
        </w:rPr>
        <w:t>e mensen zien dat pantomime gaat over wat ons elke dag omringt, over wat er in ieder van ons persoonlijk zit.</w:t>
      </w:r>
    </w:p>
    <w:p>
      <w:pPr>
        <w:pStyle w:val="BodyText"/>
        <w:spacing w:lineRule="auto" w:line="240" w:before="0" w:after="0"/>
        <w:ind w:hanging="0" w:left="0" w:right="0"/>
        <w:rPr>
          <w:rFonts w:ascii="Arial" w:hAnsi="Arial"/>
          <w:sz w:val="24"/>
          <w:szCs w:val="24"/>
        </w:rPr>
      </w:pPr>
      <w:r>
        <w:rPr>
          <w:rFonts w:ascii="Arial" w:hAnsi="Arial"/>
          <w:sz w:val="24"/>
          <w:szCs w:val="24"/>
        </w:rPr>
      </w:r>
    </w:p>
    <w:p>
      <w:pPr>
        <w:pStyle w:val="BodyText"/>
        <w:spacing w:lineRule="auto" w:line="240" w:before="0" w:after="0"/>
        <w:ind w:hanging="0" w:left="0" w:right="0"/>
        <w:rPr/>
      </w:pPr>
      <w:r>
        <w:rPr>
          <w:rFonts w:ascii="Arial" w:hAnsi="Arial"/>
          <w:sz w:val="24"/>
          <w:szCs w:val="24"/>
        </w:rPr>
        <w:t xml:space="preserve">Het unieke van het mimevak hangt af van het vermogen van de artiest om complexe emoties, verhalen en beelden over te brengen zonder woorden, met alleen lichaamsbewegingen, gezichtsuitdrukkingen en gebaren. </w:t>
      </w:r>
    </w:p>
    <w:p>
      <w:pPr>
        <w:pStyle w:val="BodyText"/>
        <w:spacing w:lineRule="auto" w:line="240" w:before="0" w:after="0"/>
        <w:ind w:hanging="0" w:left="0" w:right="0"/>
        <w:rPr/>
      </w:pPr>
      <w:r>
        <w:rPr>
          <w:rFonts w:ascii="Arial" w:hAnsi="Arial"/>
          <w:sz w:val="24"/>
          <w:szCs w:val="24"/>
        </w:rPr>
        <w:t>Dit vereist een hoge mate van fysieke controle, vaardigheid in het uitdrukken van emoties en het vermogen tot interactie met de ruimte en met denkbeeldige en echte objecten. Bijvoorbeeld de voorstelling </w:t>
      </w:r>
      <w:r>
        <w:rPr>
          <w:rFonts w:ascii="Arial" w:hAnsi="Arial"/>
          <w:i/>
          <w:iCs/>
          <w:sz w:val="24"/>
          <w:szCs w:val="24"/>
        </w:rPr>
        <w:t>News</w:t>
      </w:r>
      <w:r>
        <w:rPr>
          <w:rFonts w:ascii="Arial" w:hAnsi="Arial"/>
          <w:sz w:val="24"/>
          <w:szCs w:val="24"/>
        </w:rPr>
        <w:t xml:space="preserve">, waarin een echte krant </w:t>
      </w:r>
      <w:r>
        <w:rPr>
          <w:rFonts w:ascii="Arial" w:hAnsi="Arial"/>
          <w:sz w:val="24"/>
          <w:szCs w:val="24"/>
        </w:rPr>
        <w:t>wordt gebruikt</w:t>
      </w:r>
      <w:r>
        <w:rPr>
          <w:rFonts w:ascii="Arial" w:hAnsi="Arial"/>
          <w:sz w:val="24"/>
          <w:szCs w:val="24"/>
        </w:rPr>
        <w:t xml:space="preserve">. Pantomime is ook universeel van aard, omdat de </w:t>
      </w:r>
      <w:r>
        <w:rPr>
          <w:rFonts w:ascii="Arial" w:hAnsi="Arial"/>
          <w:sz w:val="24"/>
          <w:szCs w:val="24"/>
        </w:rPr>
        <w:t>boodschap</w:t>
      </w:r>
      <w:r>
        <w:rPr>
          <w:rFonts w:ascii="Arial" w:hAnsi="Arial"/>
          <w:sz w:val="24"/>
          <w:szCs w:val="24"/>
        </w:rPr>
        <w:t xml:space="preserve"> wordt begrepen zonder taalbarrières, waardoor het een diepe emotionele impact kan hebben op verschillende toeschouwers in verschillende delen van de wereld.</w:t>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Arial">
    <w:charset w:val="01"/>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sz w:val="22"/>
        <w:szCs w:val="22"/>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Aptos" w:hAnsi="Aptos" w:eastAsia="Aptos" w:cs="" w:asciiTheme="minorHAnsi" w:cstheme="minorBidi" w:eastAsiaTheme="minorHAnsi" w:hAnsiTheme="minorHAnsi"/>
      <w:color w:val="auto"/>
      <w:kern w:val="0"/>
      <w:sz w:val="22"/>
      <w:szCs w:val="22"/>
      <w:lang w:val="nl-NL" w:eastAsia="en-US" w:bidi="ar-SA"/>
    </w:rPr>
  </w:style>
  <w:style w:type="paragraph" w:styleId="Heading1">
    <w:name w:val="Heading 1"/>
    <w:basedOn w:val="Normal"/>
    <w:next w:val="Normal"/>
    <w:link w:val="Kop1Char"/>
    <w:uiPriority w:val="9"/>
    <w:qFormat/>
    <w:rsid w:val="00223a7b"/>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Kop2Char"/>
    <w:uiPriority w:val="9"/>
    <w:semiHidden/>
    <w:unhideWhenUsed/>
    <w:qFormat/>
    <w:rsid w:val="00223a7b"/>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Kop3Char"/>
    <w:uiPriority w:val="9"/>
    <w:semiHidden/>
    <w:unhideWhenUsed/>
    <w:qFormat/>
    <w:rsid w:val="00223a7b"/>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Kop4Char"/>
    <w:uiPriority w:val="9"/>
    <w:semiHidden/>
    <w:unhideWhenUsed/>
    <w:qFormat/>
    <w:rsid w:val="00223a7b"/>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Kop5Char"/>
    <w:uiPriority w:val="9"/>
    <w:semiHidden/>
    <w:unhideWhenUsed/>
    <w:qFormat/>
    <w:rsid w:val="00223a7b"/>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Kop6Char"/>
    <w:uiPriority w:val="9"/>
    <w:semiHidden/>
    <w:unhideWhenUsed/>
    <w:qFormat/>
    <w:rsid w:val="00223a7b"/>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Kop7Char"/>
    <w:uiPriority w:val="9"/>
    <w:semiHidden/>
    <w:unhideWhenUsed/>
    <w:qFormat/>
    <w:rsid w:val="00223a7b"/>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Kop8Char"/>
    <w:uiPriority w:val="9"/>
    <w:semiHidden/>
    <w:unhideWhenUsed/>
    <w:qFormat/>
    <w:rsid w:val="00223a7b"/>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Kop9Char"/>
    <w:uiPriority w:val="9"/>
    <w:semiHidden/>
    <w:unhideWhenUsed/>
    <w:qFormat/>
    <w:rsid w:val="00223a7b"/>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unhideWhenUsed/>
    <w:qFormat/>
    <w:rPr/>
  </w:style>
  <w:style w:type="character" w:styleId="Kop1Char" w:customStyle="1">
    <w:name w:val="Kop 1 Char"/>
    <w:basedOn w:val="DefaultParagraphFont"/>
    <w:link w:val="Heading1"/>
    <w:uiPriority w:val="9"/>
    <w:qFormat/>
    <w:rsid w:val="00223a7b"/>
    <w:rPr>
      <w:rFonts w:ascii="Aptos Display" w:hAnsi="Aptos Display" w:eastAsia="" w:cs="" w:asciiTheme="majorHAnsi" w:cstheme="majorBidi" w:eastAsiaTheme="majorEastAsia" w:hAnsiTheme="majorHAnsi"/>
      <w:color w:themeColor="accent1" w:themeShade="bf" w:val="0F4761"/>
      <w:sz w:val="40"/>
      <w:szCs w:val="40"/>
    </w:rPr>
  </w:style>
  <w:style w:type="character" w:styleId="Kop2Char" w:customStyle="1">
    <w:name w:val="Kop 2 Char"/>
    <w:basedOn w:val="DefaultParagraphFont"/>
    <w:link w:val="Heading2"/>
    <w:uiPriority w:val="9"/>
    <w:semiHidden/>
    <w:qFormat/>
    <w:rsid w:val="00223a7b"/>
    <w:rPr>
      <w:rFonts w:ascii="Aptos Display" w:hAnsi="Aptos Display" w:eastAsia="" w:cs="" w:asciiTheme="majorHAnsi" w:cstheme="majorBidi" w:eastAsiaTheme="majorEastAsia" w:hAnsiTheme="majorHAnsi"/>
      <w:color w:themeColor="accent1" w:themeShade="bf" w:val="0F4761"/>
      <w:sz w:val="32"/>
      <w:szCs w:val="32"/>
    </w:rPr>
  </w:style>
  <w:style w:type="character" w:styleId="Kop3Char" w:customStyle="1">
    <w:name w:val="Kop 3 Char"/>
    <w:basedOn w:val="DefaultParagraphFont"/>
    <w:link w:val="Heading3"/>
    <w:uiPriority w:val="9"/>
    <w:semiHidden/>
    <w:qFormat/>
    <w:rsid w:val="00223a7b"/>
    <w:rPr>
      <w:rFonts w:eastAsia="" w:cs="" w:cstheme="majorBidi" w:eastAsiaTheme="majorEastAsia"/>
      <w:color w:themeColor="accent1" w:themeShade="bf" w:val="0F4761"/>
      <w:sz w:val="28"/>
      <w:szCs w:val="28"/>
    </w:rPr>
  </w:style>
  <w:style w:type="character" w:styleId="Kop4Char" w:customStyle="1">
    <w:name w:val="Kop 4 Char"/>
    <w:basedOn w:val="DefaultParagraphFont"/>
    <w:link w:val="Heading4"/>
    <w:uiPriority w:val="9"/>
    <w:semiHidden/>
    <w:qFormat/>
    <w:rsid w:val="00223a7b"/>
    <w:rPr>
      <w:rFonts w:eastAsia="" w:cs="" w:cstheme="majorBidi" w:eastAsiaTheme="majorEastAsia"/>
      <w:i/>
      <w:iCs/>
      <w:color w:themeColor="accent1" w:themeShade="bf" w:val="0F4761"/>
    </w:rPr>
  </w:style>
  <w:style w:type="character" w:styleId="Kop5Char" w:customStyle="1">
    <w:name w:val="Kop 5 Char"/>
    <w:basedOn w:val="DefaultParagraphFont"/>
    <w:link w:val="Heading5"/>
    <w:uiPriority w:val="9"/>
    <w:semiHidden/>
    <w:qFormat/>
    <w:rsid w:val="00223a7b"/>
    <w:rPr>
      <w:rFonts w:eastAsia="" w:cs="" w:cstheme="majorBidi" w:eastAsiaTheme="majorEastAsia"/>
      <w:color w:themeColor="accent1" w:themeShade="bf" w:val="0F4761"/>
    </w:rPr>
  </w:style>
  <w:style w:type="character" w:styleId="Kop6Char" w:customStyle="1">
    <w:name w:val="Kop 6 Char"/>
    <w:basedOn w:val="DefaultParagraphFont"/>
    <w:link w:val="Heading6"/>
    <w:uiPriority w:val="9"/>
    <w:semiHidden/>
    <w:qFormat/>
    <w:rsid w:val="00223a7b"/>
    <w:rPr>
      <w:rFonts w:eastAsia="" w:cs="" w:cstheme="majorBidi" w:eastAsiaTheme="majorEastAsia"/>
      <w:i/>
      <w:iCs/>
      <w:color w:themeColor="text1" w:themeTint="a6" w:val="595959"/>
    </w:rPr>
  </w:style>
  <w:style w:type="character" w:styleId="Kop7Char" w:customStyle="1">
    <w:name w:val="Kop 7 Char"/>
    <w:basedOn w:val="DefaultParagraphFont"/>
    <w:link w:val="Heading7"/>
    <w:uiPriority w:val="9"/>
    <w:semiHidden/>
    <w:qFormat/>
    <w:rsid w:val="00223a7b"/>
    <w:rPr>
      <w:rFonts w:eastAsia="" w:cs="" w:cstheme="majorBidi" w:eastAsiaTheme="majorEastAsia"/>
      <w:color w:themeColor="text1" w:themeTint="a6" w:val="595959"/>
    </w:rPr>
  </w:style>
  <w:style w:type="character" w:styleId="Kop8Char" w:customStyle="1">
    <w:name w:val="Kop 8 Char"/>
    <w:basedOn w:val="DefaultParagraphFont"/>
    <w:link w:val="Heading8"/>
    <w:uiPriority w:val="9"/>
    <w:semiHidden/>
    <w:qFormat/>
    <w:rsid w:val="00223a7b"/>
    <w:rPr>
      <w:rFonts w:eastAsia="" w:cs="" w:cstheme="majorBidi" w:eastAsiaTheme="majorEastAsia"/>
      <w:i/>
      <w:iCs/>
      <w:color w:themeColor="text1" w:themeTint="d8" w:val="272727"/>
    </w:rPr>
  </w:style>
  <w:style w:type="character" w:styleId="Kop9Char" w:customStyle="1">
    <w:name w:val="Kop 9 Char"/>
    <w:basedOn w:val="DefaultParagraphFont"/>
    <w:link w:val="Heading9"/>
    <w:uiPriority w:val="9"/>
    <w:semiHidden/>
    <w:qFormat/>
    <w:rsid w:val="00223a7b"/>
    <w:rPr>
      <w:rFonts w:eastAsia="" w:cs="" w:cstheme="majorBidi" w:eastAsiaTheme="majorEastAsia"/>
      <w:color w:themeColor="text1" w:themeTint="d8" w:val="272727"/>
    </w:rPr>
  </w:style>
  <w:style w:type="character" w:styleId="TitelChar" w:customStyle="1">
    <w:name w:val="Titel Char"/>
    <w:basedOn w:val="DefaultParagraphFont"/>
    <w:link w:val="Title"/>
    <w:uiPriority w:val="10"/>
    <w:qFormat/>
    <w:rsid w:val="00223a7b"/>
    <w:rPr>
      <w:rFonts w:ascii="Aptos Display" w:hAnsi="Aptos Display" w:eastAsia="" w:cs="" w:asciiTheme="majorHAnsi" w:cstheme="majorBidi" w:eastAsiaTheme="majorEastAsia" w:hAnsiTheme="majorHAnsi"/>
      <w:spacing w:val="-10"/>
      <w:kern w:val="2"/>
      <w:sz w:val="56"/>
      <w:szCs w:val="56"/>
    </w:rPr>
  </w:style>
  <w:style w:type="character" w:styleId="OndertitelChar" w:customStyle="1">
    <w:name w:val="Ondertitel Char"/>
    <w:basedOn w:val="DefaultParagraphFont"/>
    <w:link w:val="Subtitle"/>
    <w:uiPriority w:val="11"/>
    <w:qFormat/>
    <w:rsid w:val="00223a7b"/>
    <w:rPr>
      <w:rFonts w:eastAsia="" w:cs="" w:cstheme="majorBidi" w:eastAsiaTheme="majorEastAsia"/>
      <w:color w:themeColor="text1" w:themeTint="a6" w:val="595959"/>
      <w:spacing w:val="15"/>
      <w:sz w:val="28"/>
      <w:szCs w:val="28"/>
    </w:rPr>
  </w:style>
  <w:style w:type="character" w:styleId="CitaatChar" w:customStyle="1">
    <w:name w:val="Citaat Char"/>
    <w:basedOn w:val="DefaultParagraphFont"/>
    <w:link w:val="Quote"/>
    <w:uiPriority w:val="29"/>
    <w:qFormat/>
    <w:rsid w:val="00223a7b"/>
    <w:rPr>
      <w:i/>
      <w:iCs/>
      <w:color w:themeColor="text1" w:themeTint="bf" w:val="404040"/>
    </w:rPr>
  </w:style>
  <w:style w:type="character" w:styleId="IntenseEmphasis">
    <w:name w:val="Intense Emphasis"/>
    <w:basedOn w:val="DefaultParagraphFont"/>
    <w:uiPriority w:val="21"/>
    <w:qFormat/>
    <w:rsid w:val="00223a7b"/>
    <w:rPr>
      <w:i/>
      <w:iCs/>
      <w:color w:themeColor="accent1" w:themeShade="bf" w:val="0F4761"/>
    </w:rPr>
  </w:style>
  <w:style w:type="character" w:styleId="DuidelijkcitaatChar" w:customStyle="1">
    <w:name w:val="Duidelijk citaat Char"/>
    <w:basedOn w:val="DefaultParagraphFont"/>
    <w:link w:val="IntenseQuote"/>
    <w:uiPriority w:val="30"/>
    <w:qFormat/>
    <w:rsid w:val="00223a7b"/>
    <w:rPr>
      <w:i/>
      <w:iCs/>
      <w:color w:themeColor="accent1" w:themeShade="bf" w:val="0F4761"/>
    </w:rPr>
  </w:style>
  <w:style w:type="character" w:styleId="IntenseReference">
    <w:name w:val="Intense Reference"/>
    <w:basedOn w:val="DefaultParagraphFont"/>
    <w:uiPriority w:val="32"/>
    <w:qFormat/>
    <w:rsid w:val="00223a7b"/>
    <w:rPr>
      <w:b/>
      <w:bCs/>
      <w:smallCaps/>
      <w:color w:themeColor="accent1" w:themeShade="bf" w:val="0F4761"/>
      <w:spacing w:val="5"/>
    </w:rPr>
  </w:style>
  <w:style w:type="character" w:styleId="Emphasis">
    <w:name w:val="Emphasis"/>
    <w:qFormat/>
    <w:rPr>
      <w:i/>
      <w:iCs/>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elChar"/>
    <w:uiPriority w:val="10"/>
    <w:qFormat/>
    <w:rsid w:val="00223a7b"/>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OndertitelChar"/>
    <w:uiPriority w:val="11"/>
    <w:qFormat/>
    <w:rsid w:val="00223a7b"/>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atChar"/>
    <w:uiPriority w:val="29"/>
    <w:qFormat/>
    <w:rsid w:val="00223a7b"/>
    <w:pPr>
      <w:spacing w:before="160" w:after="160"/>
      <w:jc w:val="center"/>
    </w:pPr>
    <w:rPr>
      <w:i/>
      <w:iCs/>
      <w:color w:themeColor="text1" w:themeTint="bf" w:val="404040"/>
    </w:rPr>
  </w:style>
  <w:style w:type="paragraph" w:styleId="ListParagraph">
    <w:name w:val="List Paragraph"/>
    <w:basedOn w:val="Normal"/>
    <w:uiPriority w:val="34"/>
    <w:qFormat/>
    <w:rsid w:val="00223a7b"/>
    <w:pPr>
      <w:spacing w:before="0" w:after="160"/>
      <w:ind w:left="720"/>
      <w:contextualSpacing/>
    </w:pPr>
    <w:rPr/>
  </w:style>
  <w:style w:type="paragraph" w:styleId="IntenseQuote">
    <w:name w:val="Intense Quote"/>
    <w:basedOn w:val="Normal"/>
    <w:next w:val="Normal"/>
    <w:link w:val="DuidelijkcitaatChar"/>
    <w:uiPriority w:val="30"/>
    <w:qFormat/>
    <w:rsid w:val="00223a7b"/>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Kantoorth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5</TotalTime>
  <Application>LibreOffice/24.2.2.2$Windows_X86_64 LibreOffice_project/d56cc158d8a96260b836f100ef4b4ef25d6f1a01</Application>
  <AppVersion>15.0000</AppVersion>
  <Pages>1</Pages>
  <Words>344</Words>
  <Characters>1834</Characters>
  <CharactersWithSpaces>2175</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2025-05-23T12:37:00Z</dcterms:created>
  <dc:creator>Annemiek Zwierenga</dc:creator>
  <dc:description/>
  <dc:language>nl-NL</dc:language>
  <cp:lastModifiedBy/>
  <dcterms:modified xsi:type="dcterms:W3CDTF">2026-01-09T12:31:02Z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